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922C42">
        <w:rPr>
          <w:rFonts w:eastAsia="Times New Roman"/>
          <w:sz w:val="28"/>
          <w:szCs w:val="28"/>
        </w:rPr>
        <w:t>390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C36225">
        <w:rPr>
          <w:sz w:val="28"/>
          <w:szCs w:val="28"/>
        </w:rPr>
        <w:t>18</w:t>
      </w:r>
      <w:r w:rsidR="00922C42">
        <w:rPr>
          <w:sz w:val="28"/>
          <w:szCs w:val="28"/>
        </w:rPr>
        <w:t>55</w:t>
      </w:r>
      <w:r w:rsidR="007B33CC">
        <w:rPr>
          <w:sz w:val="28"/>
          <w:szCs w:val="28"/>
        </w:rPr>
        <w:t>-</w:t>
      </w:r>
      <w:r w:rsidR="00922C42">
        <w:rPr>
          <w:sz w:val="28"/>
          <w:szCs w:val="28"/>
        </w:rPr>
        <w:t>24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31429A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AE150B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</w:t>
      </w:r>
      <w:r w:rsidR="001640BC">
        <w:rPr>
          <w:spacing w:val="-1"/>
          <w:sz w:val="28"/>
          <w:szCs w:val="28"/>
        </w:rPr>
        <w:t xml:space="preserve">ла /СМС извещение-получено </w:t>
      </w:r>
      <w:r w:rsidR="00E0237C">
        <w:rPr>
          <w:spacing w:val="-1"/>
          <w:sz w:val="28"/>
          <w:szCs w:val="28"/>
        </w:rPr>
        <w:t>08</w:t>
      </w:r>
      <w:r w:rsidR="00E50D61">
        <w:rPr>
          <w:spacing w:val="-1"/>
          <w:sz w:val="28"/>
          <w:szCs w:val="28"/>
        </w:rPr>
        <w:t>.</w:t>
      </w:r>
      <w:r w:rsidR="00EF30FE">
        <w:rPr>
          <w:spacing w:val="-1"/>
          <w:sz w:val="28"/>
          <w:szCs w:val="28"/>
        </w:rPr>
        <w:t>0</w:t>
      </w:r>
      <w:r w:rsidR="00E0237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.2025 г./, </w:t>
      </w:r>
      <w:r w:rsidRPr="00EA3B15">
        <w:rPr>
          <w:iCs/>
          <w:sz w:val="28"/>
          <w:szCs w:val="28"/>
        </w:rPr>
        <w:t>в судебное заседание не явил</w:t>
      </w:r>
      <w:r w:rsidR="0031429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922C42">
        <w:rPr>
          <w:spacing w:val="-1"/>
          <w:sz w:val="28"/>
          <w:szCs w:val="28"/>
        </w:rPr>
        <w:t>Таваев Б.М.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571A32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AE150B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AE150B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AE150B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а также с </w:t>
      </w:r>
      <w:r>
        <w:rPr>
          <w:color w:val="000000"/>
          <w:spacing w:val="1"/>
          <w:sz w:val="28"/>
          <w:szCs w:val="28"/>
        </w:rPr>
        <w:t>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AE150B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31429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47DB2">
        <w:rPr>
          <w:sz w:val="28"/>
          <w:szCs w:val="28"/>
        </w:rPr>
        <w:t xml:space="preserve">1 </w:t>
      </w:r>
      <w:r w:rsidR="006C0705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B47DB2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AE150B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 w:rsidRPr="00210DD1">
        <w:rPr>
          <w:spacing w:val="1"/>
          <w:sz w:val="28"/>
          <w:szCs w:val="28"/>
        </w:rPr>
        <w:t xml:space="preserve">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6C0705">
        <w:rPr>
          <w:spacing w:val="1"/>
          <w:sz w:val="28"/>
          <w:szCs w:val="28"/>
        </w:rPr>
        <w:t>0412365400325</w:t>
      </w:r>
      <w:r w:rsidRPr="006C0705" w:rsidR="00F70F1D">
        <w:rPr>
          <w:spacing w:val="1"/>
          <w:sz w:val="28"/>
          <w:szCs w:val="28"/>
        </w:rPr>
        <w:t>00</w:t>
      </w:r>
      <w:r w:rsidRPr="006C0705" w:rsidR="006C0705">
        <w:rPr>
          <w:spacing w:val="1"/>
          <w:sz w:val="28"/>
          <w:szCs w:val="28"/>
        </w:rPr>
        <w:t>3902520170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922C42">
        <w:rPr>
          <w:spacing w:val="1"/>
          <w:sz w:val="28"/>
          <w:szCs w:val="28"/>
        </w:rPr>
        <w:t>390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6C0705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6C0705" w:rsidP="006C0705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6C0705" w:rsidP="006C0705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6C0705" w:rsidRPr="006C0705" w:rsidP="006C0705">
      <w:pPr>
        <w:rPr>
          <w:sz w:val="28"/>
          <w:szCs w:val="28"/>
        </w:rPr>
      </w:pPr>
    </w:p>
    <w:p w:rsidR="00E0237C" w:rsidRPr="006C0705" w:rsidP="006C0705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705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2C4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E150B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47DB2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72BCE-58CB-4B33-9534-11165348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